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9BC9" w14:textId="48BB9E2A" w:rsidR="00B2027A" w:rsidRDefault="00D00452" w:rsidP="00D00452">
      <w:pPr>
        <w:jc w:val="right"/>
      </w:pPr>
      <w:r>
        <w:rPr>
          <w:noProof/>
        </w:rPr>
        <w:drawing>
          <wp:inline distT="0" distB="0" distL="0" distR="0" wp14:anchorId="4B860A8A" wp14:editId="34D41F25">
            <wp:extent cx="3008410" cy="642122"/>
            <wp:effectExtent l="0" t="0" r="190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351" cy="64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F9549" w14:textId="4AFEFE2A" w:rsidR="00D00452" w:rsidRDefault="00D00452" w:rsidP="00D00452">
      <w:pPr>
        <w:jc w:val="right"/>
      </w:pPr>
    </w:p>
    <w:p w14:paraId="336979A2" w14:textId="53F1E577" w:rsidR="00D00452" w:rsidRDefault="00D00452" w:rsidP="00D00452">
      <w:pPr>
        <w:jc w:val="center"/>
        <w:rPr>
          <w:b/>
          <w:bCs/>
          <w:sz w:val="44"/>
          <w:szCs w:val="44"/>
        </w:rPr>
      </w:pPr>
      <w:r w:rsidRPr="00D00452">
        <w:rPr>
          <w:b/>
          <w:bCs/>
          <w:sz w:val="44"/>
          <w:szCs w:val="44"/>
        </w:rPr>
        <w:t xml:space="preserve">CESM muestra su perplejidad ante los cambios en </w:t>
      </w:r>
      <w:r w:rsidR="00F25DA1">
        <w:rPr>
          <w:b/>
          <w:bCs/>
          <w:sz w:val="44"/>
          <w:szCs w:val="44"/>
        </w:rPr>
        <w:t>el sistema de</w:t>
      </w:r>
      <w:r w:rsidRPr="00D00452">
        <w:rPr>
          <w:b/>
          <w:bCs/>
          <w:sz w:val="44"/>
          <w:szCs w:val="44"/>
        </w:rPr>
        <w:t xml:space="preserve"> elección de plazas MIR</w:t>
      </w:r>
    </w:p>
    <w:p w14:paraId="79C7F39F" w14:textId="06DA137A" w:rsidR="00D00452" w:rsidRDefault="00D00452" w:rsidP="00D00452">
      <w:pPr>
        <w:jc w:val="center"/>
        <w:rPr>
          <w:b/>
          <w:bCs/>
          <w:sz w:val="44"/>
          <w:szCs w:val="44"/>
        </w:rPr>
      </w:pPr>
    </w:p>
    <w:p w14:paraId="7729D468" w14:textId="7C6A985E" w:rsidR="00D00452" w:rsidRDefault="00D00452" w:rsidP="00D0045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Madrid, 13 de mayo de 2021; </w:t>
      </w:r>
      <w:r>
        <w:rPr>
          <w:sz w:val="28"/>
          <w:szCs w:val="28"/>
        </w:rPr>
        <w:t xml:space="preserve">apenas un día después de haber pedido al director general de Ordenación Profesional información para confirmar cuándo comenzaría el </w:t>
      </w:r>
      <w:r w:rsidRPr="00F25DA1">
        <w:rPr>
          <w:b/>
          <w:bCs/>
          <w:sz w:val="28"/>
          <w:szCs w:val="28"/>
        </w:rPr>
        <w:t>proceso de elección de plaza</w:t>
      </w:r>
      <w:r w:rsidR="00246900" w:rsidRPr="00F25DA1">
        <w:rPr>
          <w:b/>
          <w:bCs/>
          <w:sz w:val="28"/>
          <w:szCs w:val="28"/>
        </w:rPr>
        <w:t>s MIR</w:t>
      </w:r>
      <w:r>
        <w:rPr>
          <w:sz w:val="28"/>
          <w:szCs w:val="28"/>
        </w:rPr>
        <w:t xml:space="preserve"> y cuántos opositores serían citados por día, habiendo acordado que en esta convocatoria se haría en un turno único, el Ministerio de Sanidad</w:t>
      </w:r>
      <w:r w:rsidR="00246900">
        <w:rPr>
          <w:sz w:val="28"/>
          <w:szCs w:val="28"/>
        </w:rPr>
        <w:t xml:space="preserve"> ha sorprendido con un comunicado en el que detalla cómo será el proceso que comienza en los próximos días, un </w:t>
      </w:r>
      <w:r w:rsidR="00246900" w:rsidRPr="00F25DA1">
        <w:rPr>
          <w:b/>
          <w:bCs/>
          <w:sz w:val="28"/>
          <w:szCs w:val="28"/>
        </w:rPr>
        <w:t>procedimiento que no sólo no resuelve ninguno de los problemas que la Confederación Estatal de Sindicatos Médicos (CESM) había denunciado</w:t>
      </w:r>
      <w:r w:rsidR="00246900">
        <w:rPr>
          <w:sz w:val="28"/>
          <w:szCs w:val="28"/>
        </w:rPr>
        <w:t xml:space="preserve"> previamente, sino que contribuye a empeorar el sistema establecido. </w:t>
      </w:r>
    </w:p>
    <w:p w14:paraId="20644C68" w14:textId="271047FC" w:rsidR="00246900" w:rsidRDefault="00246900" w:rsidP="00D0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respuesta </w:t>
      </w:r>
      <w:r w:rsidR="00430399">
        <w:rPr>
          <w:sz w:val="28"/>
          <w:szCs w:val="28"/>
        </w:rPr>
        <w:t>a</w:t>
      </w:r>
      <w:r>
        <w:rPr>
          <w:sz w:val="28"/>
          <w:szCs w:val="28"/>
        </w:rPr>
        <w:t xml:space="preserve"> la solicitud de </w:t>
      </w:r>
      <w:r w:rsidR="00430399">
        <w:rPr>
          <w:sz w:val="28"/>
          <w:szCs w:val="28"/>
        </w:rPr>
        <w:t xml:space="preserve">información, el propio </w:t>
      </w:r>
      <w:r w:rsidR="00430399" w:rsidRPr="00E51F5A">
        <w:rPr>
          <w:b/>
          <w:bCs/>
          <w:sz w:val="28"/>
          <w:szCs w:val="28"/>
        </w:rPr>
        <w:t>Vicenç Martínez</w:t>
      </w:r>
      <w:r w:rsidR="00430399">
        <w:rPr>
          <w:sz w:val="28"/>
          <w:szCs w:val="28"/>
        </w:rPr>
        <w:t xml:space="preserve"> explicaba a CESM que la elección de plazas de Formación Sanitaria Especializada se haría para los </w:t>
      </w:r>
      <w:r w:rsidR="00430399" w:rsidRPr="00E51F5A">
        <w:rPr>
          <w:b/>
          <w:bCs/>
          <w:sz w:val="28"/>
          <w:szCs w:val="28"/>
        </w:rPr>
        <w:t>MIR del 26 de mayo al 16 de junio</w:t>
      </w:r>
      <w:r w:rsidR="00430399">
        <w:rPr>
          <w:sz w:val="28"/>
          <w:szCs w:val="28"/>
        </w:rPr>
        <w:t xml:space="preserve">, “escalonado pero con el mismo número de días”, y que la </w:t>
      </w:r>
      <w:r w:rsidR="00430399" w:rsidRPr="00E51F5A">
        <w:rPr>
          <w:b/>
          <w:bCs/>
          <w:sz w:val="28"/>
          <w:szCs w:val="28"/>
        </w:rPr>
        <w:t>adjudicación, al ser de manera telemática y por tanto inmediata, sería “a partir del 17 de junio”,</w:t>
      </w:r>
      <w:r w:rsidR="00430399">
        <w:rPr>
          <w:sz w:val="28"/>
          <w:szCs w:val="28"/>
        </w:rPr>
        <w:t xml:space="preserve"> de manera que la incorporación está prevista, como se había avanzado por las unidades docentes de algunos centros, para el 29 y 30 de junio. </w:t>
      </w:r>
    </w:p>
    <w:p w14:paraId="36A6670A" w14:textId="50ABA94C" w:rsidR="00D742CB" w:rsidRDefault="00D742CB" w:rsidP="00D0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Horas más tarde, Sanidad señalaba </w:t>
      </w:r>
      <w:r w:rsidR="00F547F0">
        <w:rPr>
          <w:sz w:val="28"/>
          <w:szCs w:val="28"/>
        </w:rPr>
        <w:t xml:space="preserve">cómo se iba a articular el proceso de elección de plazas para las distintas </w:t>
      </w:r>
      <w:r w:rsidR="00E51F5A">
        <w:rPr>
          <w:sz w:val="28"/>
          <w:szCs w:val="28"/>
        </w:rPr>
        <w:t>titulaciones</w:t>
      </w:r>
      <w:r w:rsidR="00F547F0">
        <w:rPr>
          <w:sz w:val="28"/>
          <w:szCs w:val="28"/>
        </w:rPr>
        <w:t xml:space="preserve"> según las fechas, una información que ha </w:t>
      </w:r>
      <w:r w:rsidR="00F547F0" w:rsidRPr="00E51F5A">
        <w:rPr>
          <w:b/>
          <w:bCs/>
          <w:sz w:val="28"/>
          <w:szCs w:val="28"/>
        </w:rPr>
        <w:t>supuesto indignación entre los afectados y ante la que este sindicato no puede sino mostrar su desacuerdo</w:t>
      </w:r>
      <w:r w:rsidR="00F547F0">
        <w:rPr>
          <w:sz w:val="28"/>
          <w:szCs w:val="28"/>
        </w:rPr>
        <w:t xml:space="preserve">, puesto que lo único que parecía haberse solucionado, que era el agravio entre quienes tenían </w:t>
      </w:r>
      <w:r w:rsidR="00F547F0">
        <w:rPr>
          <w:sz w:val="28"/>
          <w:szCs w:val="28"/>
        </w:rPr>
        <w:lastRenderedPageBreak/>
        <w:t xml:space="preserve">que elegir en turno de tarde respecto al turno de mañana, ahora terminará convirtiendo la </w:t>
      </w:r>
      <w:r w:rsidR="00F547F0" w:rsidRPr="00E51F5A">
        <w:rPr>
          <w:b/>
          <w:bCs/>
          <w:sz w:val="28"/>
          <w:szCs w:val="28"/>
        </w:rPr>
        <w:t>adjudicación en una</w:t>
      </w:r>
      <w:r w:rsidR="00F547F0">
        <w:rPr>
          <w:sz w:val="28"/>
          <w:szCs w:val="28"/>
        </w:rPr>
        <w:t xml:space="preserve"> </w:t>
      </w:r>
      <w:r w:rsidR="00F547F0" w:rsidRPr="00E51F5A">
        <w:rPr>
          <w:b/>
          <w:bCs/>
          <w:sz w:val="28"/>
          <w:szCs w:val="28"/>
        </w:rPr>
        <w:t>auténtica lotería</w:t>
      </w:r>
      <w:r w:rsidR="00F547F0">
        <w:rPr>
          <w:sz w:val="28"/>
          <w:szCs w:val="28"/>
        </w:rPr>
        <w:t xml:space="preserve">. </w:t>
      </w:r>
    </w:p>
    <w:p w14:paraId="10140997" w14:textId="06F0B89D" w:rsidR="00246900" w:rsidRDefault="00E51F5A" w:rsidP="00D0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juicio de CESM este sistema supone que la </w:t>
      </w:r>
      <w:r w:rsidRPr="00E51F5A">
        <w:rPr>
          <w:b/>
          <w:bCs/>
          <w:sz w:val="28"/>
          <w:szCs w:val="28"/>
        </w:rPr>
        <w:t>lista a completar es ilimitada</w:t>
      </w:r>
      <w:r>
        <w:rPr>
          <w:sz w:val="28"/>
          <w:szCs w:val="28"/>
        </w:rPr>
        <w:t xml:space="preserve"> por el total de plazas disponibles, y se </w:t>
      </w:r>
      <w:r w:rsidRPr="00E51F5A">
        <w:rPr>
          <w:b/>
          <w:bCs/>
          <w:sz w:val="28"/>
          <w:szCs w:val="28"/>
        </w:rPr>
        <w:t>elimina la opción de rectificar lo elegido</w:t>
      </w:r>
      <w:r>
        <w:rPr>
          <w:sz w:val="28"/>
          <w:szCs w:val="28"/>
        </w:rPr>
        <w:t xml:space="preserve">, ni el día anterior ni en ningún otro momento en base a las opciones aún vacantes. Esta lista </w:t>
      </w:r>
      <w:r w:rsidRPr="00E51F5A">
        <w:rPr>
          <w:b/>
          <w:bCs/>
          <w:sz w:val="28"/>
          <w:szCs w:val="28"/>
        </w:rPr>
        <w:t>no aporta las suficientes garantías ni resulta equitativa</w:t>
      </w:r>
      <w:r>
        <w:rPr>
          <w:sz w:val="28"/>
          <w:szCs w:val="28"/>
        </w:rPr>
        <w:t xml:space="preserve">, además de que puede suponer que queden plazas libres. Además, rellenar todas las preferencias hasta completar la lista durante dos semanas de plazo </w:t>
      </w:r>
      <w:r w:rsidRPr="00E51F5A">
        <w:rPr>
          <w:b/>
          <w:bCs/>
          <w:sz w:val="28"/>
          <w:szCs w:val="28"/>
        </w:rPr>
        <w:t>sin tener datos reales de lo que han ido escogiendo los que ostentan un número de orden anterior</w:t>
      </w:r>
      <w:r>
        <w:rPr>
          <w:sz w:val="28"/>
          <w:szCs w:val="28"/>
        </w:rPr>
        <w:t xml:space="preserve"> queda lejos de ser una opción aceptable para las necesidades de unos futuros residentes que llevan meses con una incertidumbre insostenible por la falta de información y los cambios que se están llevando a cabo desde Sanidad. </w:t>
      </w:r>
    </w:p>
    <w:p w14:paraId="1CE0DA3B" w14:textId="56739FFA" w:rsidR="00D00452" w:rsidRPr="00E51F5A" w:rsidRDefault="00E51F5A" w:rsidP="00E51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último, CESM denuncia que pese al esfuerzo que asegura el ministerio que ha llevado a cabo desde la Unidad MIR y la de Informática, este sistema de elección </w:t>
      </w:r>
      <w:r w:rsidRPr="00E51F5A">
        <w:rPr>
          <w:b/>
          <w:bCs/>
          <w:sz w:val="28"/>
          <w:szCs w:val="28"/>
        </w:rPr>
        <w:t>no permite garantizar una absoluta transparencia</w:t>
      </w:r>
      <w:r>
        <w:rPr>
          <w:sz w:val="28"/>
          <w:szCs w:val="28"/>
        </w:rPr>
        <w:t xml:space="preserve"> en los resultados, de manera que las garantías del proceso se ven claramente mermadas en contra de lo que la Confederación lleva meses exigiendo.</w:t>
      </w:r>
    </w:p>
    <w:sectPr w:rsidR="00D00452" w:rsidRPr="00E51F5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5329" w14:textId="77777777" w:rsidR="003D1E5C" w:rsidRDefault="003D1E5C" w:rsidP="00F547F0">
      <w:pPr>
        <w:spacing w:after="0" w:line="240" w:lineRule="auto"/>
      </w:pPr>
      <w:r>
        <w:separator/>
      </w:r>
    </w:p>
  </w:endnote>
  <w:endnote w:type="continuationSeparator" w:id="0">
    <w:p w14:paraId="6B460527" w14:textId="77777777" w:rsidR="003D1E5C" w:rsidRDefault="003D1E5C" w:rsidP="00F5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E6B0" w14:textId="64E4AEFE" w:rsidR="00F547F0" w:rsidRDefault="00F547F0">
    <w:pPr>
      <w:pStyle w:val="Piedepgina"/>
    </w:pPr>
    <w:r>
      <w:rPr>
        <w:noProof/>
      </w:rPr>
      <w:drawing>
        <wp:inline distT="0" distB="0" distL="0" distR="0" wp14:anchorId="341A4355" wp14:editId="6439C00C">
          <wp:extent cx="5400040" cy="5994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CA9C" w14:textId="77777777" w:rsidR="003D1E5C" w:rsidRDefault="003D1E5C" w:rsidP="00F547F0">
      <w:pPr>
        <w:spacing w:after="0" w:line="240" w:lineRule="auto"/>
      </w:pPr>
      <w:r>
        <w:separator/>
      </w:r>
    </w:p>
  </w:footnote>
  <w:footnote w:type="continuationSeparator" w:id="0">
    <w:p w14:paraId="67BB2292" w14:textId="77777777" w:rsidR="003D1E5C" w:rsidRDefault="003D1E5C" w:rsidP="00F54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52"/>
    <w:rsid w:val="00246900"/>
    <w:rsid w:val="003D1E5C"/>
    <w:rsid w:val="00430399"/>
    <w:rsid w:val="00B2027A"/>
    <w:rsid w:val="00D00452"/>
    <w:rsid w:val="00D742CB"/>
    <w:rsid w:val="00E51F5A"/>
    <w:rsid w:val="00F25DA1"/>
    <w:rsid w:val="00F5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5EA94"/>
  <w15:chartTrackingRefBased/>
  <w15:docId w15:val="{95E8D4FC-31D8-4C33-9A64-39C5163F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7F0"/>
  </w:style>
  <w:style w:type="paragraph" w:styleId="Piedepgina">
    <w:name w:val="footer"/>
    <w:basedOn w:val="Normal"/>
    <w:link w:val="PiedepginaCar"/>
    <w:uiPriority w:val="99"/>
    <w:unhideWhenUsed/>
    <w:rsid w:val="00F54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DEL POZO SOSA</dc:creator>
  <cp:keywords/>
  <dc:description/>
  <cp:lastModifiedBy>GABRIEL DEL POZO SOSA</cp:lastModifiedBy>
  <cp:revision>2</cp:revision>
  <dcterms:created xsi:type="dcterms:W3CDTF">2021-05-13T16:08:00Z</dcterms:created>
  <dcterms:modified xsi:type="dcterms:W3CDTF">2021-05-13T17:30:00Z</dcterms:modified>
</cp:coreProperties>
</file>